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hAnsi="ˎ̥" w:eastAsia="仿宋_GB2312"/>
          <w:sz w:val="32"/>
          <w:szCs w:val="32"/>
        </w:rPr>
      </w:pPr>
      <w:r>
        <w:rPr>
          <w:rFonts w:ascii="Times New Roman" w:hAnsi="Times New Roman" w:eastAsia="黑体"/>
          <w:sz w:val="32"/>
          <w:szCs w:val="32"/>
        </w:rPr>
        <w:t>附件1：</w:t>
      </w:r>
    </w:p>
    <w:p>
      <w:pPr>
        <w:spacing w:line="560" w:lineRule="exact"/>
        <w:rPr>
          <w:rFonts w:hint="eastAsia" w:ascii="仿宋_GB2312" w:hAnsi="ˎ̥" w:eastAsia="仿宋_GB2312"/>
          <w:sz w:val="32"/>
          <w:szCs w:val="32"/>
        </w:rPr>
      </w:pPr>
    </w:p>
    <w:p>
      <w:pPr>
        <w:adjustRightInd w:val="0"/>
        <w:snapToGrid w:val="0"/>
        <w:spacing w:line="560" w:lineRule="exact"/>
        <w:jc w:val="center"/>
        <w:rPr>
          <w:rFonts w:ascii="Times New Roman" w:hAnsi="Times New Roman" w:eastAsia="方正大标宋简体"/>
          <w:kern w:val="0"/>
          <w:sz w:val="44"/>
          <w:szCs w:val="44"/>
        </w:rPr>
      </w:pPr>
      <w:bookmarkStart w:id="0" w:name="_GoBack"/>
      <w:r>
        <w:rPr>
          <w:rFonts w:ascii="Times New Roman" w:hAnsi="Times New Roman" w:eastAsia="方正大标宋简体"/>
          <w:kern w:val="0"/>
          <w:sz w:val="44"/>
          <w:szCs w:val="44"/>
        </w:rPr>
        <w:t>启东市年度经济与社会发展重点应用</w:t>
      </w:r>
    </w:p>
    <w:p>
      <w:pPr>
        <w:adjustRightInd w:val="0"/>
        <w:snapToGrid w:val="0"/>
        <w:spacing w:line="560" w:lineRule="exact"/>
        <w:jc w:val="center"/>
        <w:rPr>
          <w:rFonts w:ascii="Times New Roman" w:hAnsi="Times New Roman" w:eastAsia="方正大标宋简体"/>
          <w:kern w:val="0"/>
          <w:sz w:val="44"/>
          <w:szCs w:val="44"/>
        </w:rPr>
      </w:pPr>
      <w:r>
        <w:rPr>
          <w:rFonts w:ascii="Times New Roman" w:hAnsi="Times New Roman" w:eastAsia="方正大标宋简体"/>
          <w:kern w:val="0"/>
          <w:sz w:val="44"/>
          <w:szCs w:val="44"/>
        </w:rPr>
        <w:t>研究课题参考选题</w:t>
      </w:r>
    </w:p>
    <w:bookmarkEnd w:id="0"/>
    <w:p>
      <w:pPr>
        <w:widowControl/>
        <w:jc w:val="left"/>
        <w:rPr>
          <w:color w:val="FF0000"/>
        </w:rPr>
      </w:pPr>
    </w:p>
    <w:p>
      <w:pPr>
        <w:pStyle w:val="3"/>
        <w:numPr>
          <w:ilvl w:val="0"/>
          <w:numId w:val="2"/>
        </w:numPr>
        <w:overflowPunct w:val="0"/>
        <w:spacing w:before="0" w:beforeAutospacing="0" w:after="0" w:afterAutospacing="0" w:line="52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习近平新时代中国特色社会主义思想启东实践系列研究</w:t>
      </w:r>
    </w:p>
    <w:p>
      <w:pPr>
        <w:pStyle w:val="3"/>
        <w:numPr>
          <w:ilvl w:val="0"/>
          <w:numId w:val="2"/>
        </w:numPr>
        <w:overflowPunct w:val="0"/>
        <w:spacing w:before="0" w:beforeAutospacing="0" w:after="0" w:afterAutospacing="0" w:line="52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习近平文化思想启东实践系列研究</w:t>
      </w:r>
    </w:p>
    <w:p>
      <w:pPr>
        <w:pStyle w:val="3"/>
        <w:numPr>
          <w:ilvl w:val="0"/>
          <w:numId w:val="2"/>
        </w:numPr>
        <w:overflowPunct w:val="0"/>
        <w:spacing w:before="0" w:beforeAutospacing="0" w:after="0" w:afterAutospacing="0" w:line="52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打造海洋强市、勇当全省向海图强龙头板块路径研究</w:t>
      </w:r>
    </w:p>
    <w:p>
      <w:pPr>
        <w:pStyle w:val="3"/>
        <w:numPr>
          <w:ilvl w:val="0"/>
          <w:numId w:val="2"/>
        </w:numPr>
        <w:overflowPunct w:val="0"/>
        <w:spacing w:before="0" w:beforeAutospacing="0" w:after="0" w:afterAutospacing="0" w:line="52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启东加快长江口产业创新绿色发展协同区北岸先行区建设路径研究</w:t>
      </w:r>
    </w:p>
    <w:p>
      <w:pPr>
        <w:pStyle w:val="3"/>
        <w:numPr>
          <w:ilvl w:val="0"/>
          <w:numId w:val="2"/>
        </w:numPr>
        <w:overflowPunct w:val="0"/>
        <w:spacing w:before="0" w:beforeAutospacing="0" w:after="0" w:afterAutospacing="0" w:line="52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“十五五”时期启东增强高质量发展动力源路径研究</w:t>
      </w:r>
    </w:p>
    <w:p>
      <w:pPr>
        <w:pStyle w:val="3"/>
        <w:numPr>
          <w:ilvl w:val="0"/>
          <w:numId w:val="2"/>
        </w:numPr>
        <w:overflowPunct w:val="0"/>
        <w:spacing w:before="0" w:beforeAutospacing="0" w:after="0" w:afterAutospacing="0" w:line="52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启东以高质量党建引领高质量发展路径研究</w:t>
      </w:r>
    </w:p>
    <w:p>
      <w:pPr>
        <w:pStyle w:val="3"/>
        <w:numPr>
          <w:ilvl w:val="0"/>
          <w:numId w:val="2"/>
        </w:numPr>
        <w:overflowPunct w:val="0"/>
        <w:spacing w:before="0" w:beforeAutospacing="0" w:after="0" w:afterAutospacing="0" w:line="52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启东创建文明城市后向建设城市文明转型研究</w:t>
      </w:r>
    </w:p>
    <w:p>
      <w:pPr>
        <w:pStyle w:val="3"/>
        <w:numPr>
          <w:ilvl w:val="0"/>
          <w:numId w:val="2"/>
        </w:numPr>
        <w:overflowPunct w:val="0"/>
        <w:spacing w:before="0" w:beforeAutospacing="0" w:after="0" w:afterAutospacing="0" w:line="52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启东推进文明乡风建设路径研究</w:t>
      </w:r>
    </w:p>
    <w:p>
      <w:pPr>
        <w:pStyle w:val="3"/>
        <w:numPr>
          <w:ilvl w:val="0"/>
          <w:numId w:val="2"/>
        </w:numPr>
        <w:overflowPunct w:val="0"/>
        <w:spacing w:before="0" w:beforeAutospacing="0" w:after="0" w:afterAutospacing="0" w:line="52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启东推动新时代文明实践中心建设从有形覆盖向有效覆盖提升对策研究</w:t>
      </w:r>
    </w:p>
    <w:p>
      <w:pPr>
        <w:pStyle w:val="3"/>
        <w:numPr>
          <w:ilvl w:val="0"/>
          <w:numId w:val="2"/>
        </w:numPr>
        <w:overflowPunct w:val="0"/>
        <w:spacing w:before="0" w:beforeAutospacing="0" w:after="0" w:afterAutospacing="0" w:line="52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全媒体时代启东媒体融合发展路径研究</w:t>
      </w:r>
    </w:p>
    <w:p>
      <w:pPr>
        <w:pStyle w:val="3"/>
        <w:numPr>
          <w:ilvl w:val="0"/>
          <w:numId w:val="2"/>
        </w:numPr>
        <w:overflowPunct w:val="0"/>
        <w:spacing w:before="0" w:beforeAutospacing="0" w:after="0" w:afterAutospacing="0" w:line="52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启东网络媒体传播力研究</w:t>
      </w:r>
    </w:p>
    <w:p>
      <w:pPr>
        <w:pStyle w:val="3"/>
        <w:numPr>
          <w:ilvl w:val="0"/>
          <w:numId w:val="2"/>
        </w:numPr>
        <w:overflowPunct w:val="0"/>
        <w:spacing w:before="0" w:beforeAutospacing="0" w:after="0" w:afterAutospacing="0" w:line="52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部署DeepSeek大模型的安全隐患分析与防护策略研究</w:t>
      </w:r>
    </w:p>
    <w:p>
      <w:pPr>
        <w:pStyle w:val="3"/>
        <w:numPr>
          <w:ilvl w:val="0"/>
          <w:numId w:val="2"/>
        </w:numPr>
        <w:overflowPunct w:val="0"/>
        <w:spacing w:before="0" w:beforeAutospacing="0" w:after="0" w:afterAutospacing="0" w:line="520" w:lineRule="exact"/>
        <w:jc w:val="both"/>
        <w:rPr>
          <w:rFonts w:hint="eastAsia" w:ascii="Times New Roman" w:hAnsi="Times New Roman" w:eastAsia="仿宋_GB2312" w:cs="Times New Roman"/>
          <w:sz w:val="32"/>
          <w:szCs w:val="32"/>
        </w:rPr>
      </w:pPr>
      <w:r>
        <w:rPr>
          <w:rFonts w:hint="eastAsia" w:ascii="仿宋_GB2312" w:eastAsia="仿宋_GB2312" w:cs="Times New Roman"/>
          <w:sz w:val="32"/>
          <w:szCs w:val="32"/>
        </w:rPr>
        <w:t>持续打造一流营商环境、优化创新创业生态对策研究</w:t>
      </w:r>
    </w:p>
    <w:p>
      <w:pPr>
        <w:pStyle w:val="3"/>
        <w:numPr>
          <w:ilvl w:val="0"/>
          <w:numId w:val="2"/>
        </w:numPr>
        <w:overflowPunct w:val="0"/>
        <w:spacing w:before="0" w:beforeAutospacing="0" w:after="0" w:afterAutospacing="0" w:line="52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启东</w:t>
      </w:r>
      <w:r>
        <w:rPr>
          <w:rFonts w:ascii="Times New Roman" w:hAnsi="Times New Roman" w:eastAsia="仿宋_GB2312" w:cs="Times New Roman"/>
          <w:sz w:val="32"/>
          <w:szCs w:val="32"/>
        </w:rPr>
        <w:t>培育壮大高端装备、新能源、生物医药等新兴产业路径研究</w:t>
      </w:r>
    </w:p>
    <w:p>
      <w:pPr>
        <w:pStyle w:val="3"/>
        <w:numPr>
          <w:ilvl w:val="0"/>
          <w:numId w:val="2"/>
        </w:numPr>
        <w:overflowPunct w:val="0"/>
        <w:spacing w:before="0" w:beforeAutospacing="0" w:after="0" w:afterAutospacing="0" w:line="52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启东</w:t>
      </w:r>
      <w:r>
        <w:rPr>
          <w:rFonts w:ascii="Times New Roman" w:hAnsi="Times New Roman" w:eastAsia="仿宋_GB2312" w:cs="Times New Roman"/>
          <w:sz w:val="32"/>
          <w:szCs w:val="32"/>
        </w:rPr>
        <w:t>文旅产业创新发展路径研究</w:t>
      </w:r>
    </w:p>
    <w:p>
      <w:pPr>
        <w:pStyle w:val="3"/>
        <w:numPr>
          <w:ilvl w:val="0"/>
          <w:numId w:val="2"/>
        </w:numPr>
        <w:overflowPunct w:val="0"/>
        <w:spacing w:before="0" w:beforeAutospacing="0" w:after="0" w:afterAutospacing="0" w:line="52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启东深化文化体制机制改革实践与创新路径研究</w:t>
      </w:r>
    </w:p>
    <w:p>
      <w:pPr>
        <w:pStyle w:val="3"/>
        <w:numPr>
          <w:ilvl w:val="0"/>
          <w:numId w:val="2"/>
        </w:numPr>
        <w:overflowPunct w:val="0"/>
        <w:spacing w:before="0" w:beforeAutospacing="0" w:after="0" w:afterAutospacing="0" w:line="52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启东公共数据资源开发利用路径研究</w:t>
      </w:r>
    </w:p>
    <w:p>
      <w:pPr>
        <w:pStyle w:val="3"/>
        <w:numPr>
          <w:ilvl w:val="0"/>
          <w:numId w:val="2"/>
        </w:numPr>
        <w:overflowPunct w:val="0"/>
        <w:spacing w:before="0" w:beforeAutospacing="0" w:after="0" w:afterAutospacing="0" w:line="52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启东青年婚育支持政策体系构建研究</w:t>
      </w:r>
    </w:p>
    <w:p>
      <w:pPr>
        <w:pStyle w:val="3"/>
        <w:numPr>
          <w:ilvl w:val="0"/>
          <w:numId w:val="2"/>
        </w:numPr>
        <w:overflowPunct w:val="0"/>
        <w:spacing w:before="0" w:beforeAutospacing="0" w:after="0" w:afterAutospacing="0" w:line="52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启东推动开发园区提质扩能对策研究</w:t>
      </w:r>
    </w:p>
    <w:p>
      <w:pPr>
        <w:pStyle w:val="3"/>
        <w:numPr>
          <w:ilvl w:val="0"/>
          <w:numId w:val="2"/>
        </w:numPr>
        <w:overflowPunct w:val="0"/>
        <w:spacing w:before="0" w:beforeAutospacing="0" w:after="0" w:afterAutospacing="0" w:line="52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启东</w:t>
      </w:r>
      <w:r>
        <w:rPr>
          <w:rFonts w:ascii="Times New Roman" w:hAnsi="Times New Roman" w:eastAsia="仿宋_GB2312" w:cs="Times New Roman"/>
          <w:sz w:val="32"/>
          <w:szCs w:val="32"/>
        </w:rPr>
        <w:t>国有企业转型升级路径研究</w:t>
      </w:r>
    </w:p>
    <w:p>
      <w:pPr>
        <w:pStyle w:val="3"/>
        <w:numPr>
          <w:ilvl w:val="0"/>
          <w:numId w:val="2"/>
        </w:numPr>
        <w:overflowPunct w:val="0"/>
        <w:spacing w:before="0" w:beforeAutospacing="0" w:after="0" w:afterAutospacing="0" w:line="52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以数字赋能乡村文化推动乡村振兴研究</w:t>
      </w:r>
    </w:p>
    <w:p>
      <w:pPr>
        <w:pStyle w:val="3"/>
        <w:numPr>
          <w:ilvl w:val="0"/>
          <w:numId w:val="2"/>
        </w:numPr>
        <w:overflowPunct w:val="0"/>
        <w:spacing w:before="0" w:beforeAutospacing="0" w:after="0" w:afterAutospacing="0" w:line="52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船舶海工产业高质量发展与人才队伍建设研究</w:t>
      </w:r>
    </w:p>
    <w:p>
      <w:pPr>
        <w:pStyle w:val="3"/>
        <w:numPr>
          <w:ilvl w:val="0"/>
          <w:numId w:val="2"/>
        </w:numPr>
        <w:overflowPunct w:val="0"/>
        <w:spacing w:before="0" w:beforeAutospacing="0" w:after="0" w:afterAutospacing="0" w:line="52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启东未成年人心理健康和生命教育融合机制研究</w:t>
      </w:r>
    </w:p>
    <w:p>
      <w:pPr>
        <w:pStyle w:val="3"/>
        <w:numPr>
          <w:ilvl w:val="0"/>
          <w:numId w:val="2"/>
        </w:numPr>
        <w:overflowPunct w:val="0"/>
        <w:spacing w:before="0" w:beforeAutospacing="0" w:after="0" w:afterAutospacing="0" w:line="52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启东学校、家庭、社会“三位一体”协同育儿体系研究</w:t>
      </w:r>
    </w:p>
    <w:p>
      <w:pPr>
        <w:pStyle w:val="3"/>
        <w:numPr>
          <w:ilvl w:val="0"/>
          <w:numId w:val="2"/>
        </w:numPr>
        <w:overflowPunct w:val="0"/>
        <w:spacing w:before="0" w:beforeAutospacing="0" w:after="0" w:afterAutospacing="0" w:line="52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启东</w:t>
      </w:r>
      <w:r>
        <w:rPr>
          <w:rFonts w:ascii="Times New Roman" w:hAnsi="Times New Roman" w:eastAsia="仿宋_GB2312" w:cs="Times New Roman"/>
          <w:sz w:val="32"/>
          <w:szCs w:val="32"/>
        </w:rPr>
        <w:t>养老服务高质量发展对策研究</w:t>
      </w:r>
    </w:p>
    <w:p>
      <w:pPr>
        <w:pStyle w:val="3"/>
        <w:numPr>
          <w:ilvl w:val="0"/>
          <w:numId w:val="2"/>
        </w:numPr>
        <w:overflowPunct w:val="0"/>
        <w:spacing w:before="0" w:beforeAutospacing="0" w:after="0" w:afterAutospacing="0" w:line="52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启东建设全龄友好城市路径研究</w:t>
      </w:r>
    </w:p>
    <w:p>
      <w:pPr>
        <w:pStyle w:val="3"/>
        <w:numPr>
          <w:ilvl w:val="0"/>
          <w:numId w:val="2"/>
        </w:numPr>
        <w:overflowPunct w:val="0"/>
        <w:spacing w:before="0" w:beforeAutospacing="0" w:after="0" w:afterAutospacing="0" w:line="52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高铁对县域经济的影响及对策建议研究</w:t>
      </w:r>
    </w:p>
    <w:p>
      <w:pPr>
        <w:pStyle w:val="3"/>
        <w:numPr>
          <w:ilvl w:val="0"/>
          <w:numId w:val="2"/>
        </w:numPr>
        <w:overflowPunct w:val="0"/>
        <w:spacing w:before="0" w:beforeAutospacing="0" w:after="0" w:afterAutospacing="0" w:line="52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伟大建党精神在启东的传承与实践</w:t>
      </w:r>
    </w:p>
    <w:p>
      <w:pPr>
        <w:pStyle w:val="3"/>
        <w:numPr>
          <w:ilvl w:val="0"/>
          <w:numId w:val="2"/>
        </w:numPr>
        <w:overflowPunct w:val="0"/>
        <w:spacing w:before="0" w:beforeAutospacing="0" w:after="0" w:afterAutospacing="0" w:line="52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新四军在启东的抗日民主政权建设及启示</w:t>
      </w:r>
    </w:p>
    <w:p>
      <w:pPr>
        <w:pStyle w:val="3"/>
        <w:numPr>
          <w:ilvl w:val="0"/>
          <w:numId w:val="2"/>
        </w:numPr>
        <w:overflowPunct w:val="0"/>
        <w:spacing w:before="0" w:beforeAutospacing="0" w:after="0" w:afterAutospacing="0" w:line="52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高效整合文化资源、用好现代科技手段，推动文化艺术类场馆活起来火起来对策研究</w:t>
      </w:r>
    </w:p>
    <w:p>
      <w:pPr>
        <w:pStyle w:val="3"/>
        <w:numPr>
          <w:ilvl w:val="0"/>
          <w:numId w:val="2"/>
        </w:numPr>
        <w:overflowPunct w:val="0"/>
        <w:spacing w:before="0" w:beforeAutospacing="0" w:after="0" w:afterAutospacing="0" w:line="52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启东</w:t>
      </w:r>
      <w:r>
        <w:rPr>
          <w:rFonts w:ascii="Times New Roman" w:hAnsi="Times New Roman" w:eastAsia="仿宋_GB2312" w:cs="Times New Roman"/>
          <w:sz w:val="32"/>
          <w:szCs w:val="32"/>
        </w:rPr>
        <w:t>建设江海特色文化强市研究</w:t>
      </w:r>
    </w:p>
    <w:p>
      <w:pPr>
        <w:pStyle w:val="3"/>
        <w:numPr>
          <w:ilvl w:val="0"/>
          <w:numId w:val="2"/>
        </w:numPr>
        <w:overflowPunct w:val="0"/>
        <w:spacing w:before="0" w:beforeAutospacing="0" w:after="0" w:afterAutospacing="0" w:line="520" w:lineRule="exact"/>
        <w:jc w:val="both"/>
        <w:rPr>
          <w:rFonts w:ascii="Times New Roman" w:hAnsi="Times New Roman" w:eastAsia="黑体"/>
          <w:color w:val="FF0000"/>
          <w:sz w:val="32"/>
          <w:szCs w:val="32"/>
        </w:rPr>
        <w:sectPr>
          <w:footerReference r:id="rId3" w:type="default"/>
          <w:pgSz w:w="11906" w:h="16838"/>
          <w:pgMar w:top="2098" w:right="1474" w:bottom="1985" w:left="1588" w:header="851" w:footer="1418" w:gutter="0"/>
          <w:pgNumType w:fmt="numberInDash"/>
          <w:cols w:space="720" w:num="1"/>
          <w:docGrid w:type="lines" w:linePitch="312" w:charSpace="0"/>
        </w:sectPr>
      </w:pPr>
      <w:r>
        <w:rPr>
          <w:rFonts w:hint="eastAsia" w:ascii="Times New Roman" w:hAnsi="Times New Roman" w:eastAsia="仿宋_GB2312" w:cs="Times New Roman"/>
          <w:sz w:val="32"/>
          <w:szCs w:val="32"/>
        </w:rPr>
        <w:t>启东创新消费场景激发消费潜能对策研究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2010609030101010101"/>
    <w:charset w:val="00"/>
    <w:family w:val="modern"/>
    <w:pitch w:val="default"/>
    <w:sig w:usb0="00000000" w:usb1="00000000" w:usb2="00000000" w:usb3="00000000" w:csb0="00040000" w:csb1="00000000"/>
  </w:font>
  <w:font w:name="ˎ̥">
    <w:altName w:val="苹方-简"/>
    <w:panose1 w:val="00000000000000000000"/>
    <w:charset w:val="00"/>
    <w:family w:val="roman"/>
    <w:pitch w:val="default"/>
    <w:sig w:usb0="00000000" w:usb1="00000000" w:usb2="00000000" w:usb3="00000000" w:csb0="00040001" w:csb1="00000000"/>
  </w:font>
  <w:font w:name="方正大标宋简体">
    <w:altName w:val="汉仪书宋二KW"/>
    <w:panose1 w:val="02010601030101010101"/>
    <w:charset w:val="00"/>
    <w:family w:val="auto"/>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- 9 -</w:t>
    </w:r>
    <w:r>
      <w:rPr>
        <w:rFonts w:ascii="宋体" w:hAnsi="宋体"/>
        <w:sz w:val="28"/>
        <w:szCs w:val="28"/>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D382D"/>
    <w:multiLevelType w:val="singleLevel"/>
    <w:tmpl w:val="8F1D382D"/>
    <w:lvl w:ilvl="0" w:tentative="0">
      <w:start w:val="2"/>
      <w:numFmt w:val="chineseCounting"/>
      <w:pStyle w:val="7"/>
      <w:suff w:val="nothing"/>
      <w:lvlText w:val="%1、"/>
      <w:lvlJc w:val="left"/>
      <w:rPr>
        <w:rFonts w:hint="eastAsia"/>
      </w:rPr>
    </w:lvl>
  </w:abstractNum>
  <w:abstractNum w:abstractNumId="1">
    <w:nsid w:val="36AF3C70"/>
    <w:multiLevelType w:val="singleLevel"/>
    <w:tmpl w:val="36AF3C7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77DF8"/>
    <w:rsid w:val="7FE77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paragraph" w:customStyle="1" w:styleId="7">
    <w:name w:val=" Char"/>
    <w:basedOn w:val="1"/>
    <w:next w:val="1"/>
    <w:qFormat/>
    <w:uiPriority w:val="0"/>
    <w:pPr>
      <w:numPr>
        <w:ilvl w:val="0"/>
        <w:numId w:val="1"/>
      </w:numPr>
      <w:tabs>
        <w:tab w:val="left" w:pos="720"/>
      </w:tabs>
      <w:spacing w:line="240" w:lineRule="atLeast"/>
      <w:jc w:val="left"/>
    </w:pPr>
    <w:rPr>
      <w:rFonts w:ascii="Times New Roman" w:hAnsi="Times New Roman"/>
      <w:b/>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2025-10-31T10:19:00Z</dcterms:created>
  <dc:creator>叮当</dc:creator>
  <cp:lastModifiedBy>叮当</cp:lastModifiedBy>
  <dcterms:modified xsi:type="dcterms:W3CDTF">2025-10-31T10:19:54Z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5CA8AE91037A75AD961C046980ACA419_41</vt:lpwstr>
  </property>
</Properties>
</file>