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D5DFE" w14:textId="77777777" w:rsidR="00062FE5" w:rsidRDefault="001C0B78" w:rsidP="00303866">
      <w:pPr>
        <w:widowControl/>
        <w:shd w:val="clear" w:color="auto" w:fill="FFFFFF"/>
        <w:spacing w:line="600" w:lineRule="exact"/>
        <w:jc w:val="center"/>
        <w:outlineLvl w:val="1"/>
        <w:rPr>
          <w:rFonts w:ascii="黑体" w:eastAsia="黑体" w:hAnsi="黑体" w:cs="Times New Roman"/>
          <w:bCs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Cs/>
          <w:kern w:val="0"/>
          <w:sz w:val="36"/>
          <w:szCs w:val="36"/>
        </w:rPr>
        <w:t>江苏省纪委监委公开通报</w:t>
      </w:r>
    </w:p>
    <w:p w14:paraId="4F5B026D" w14:textId="49FBB8B1" w:rsidR="00303866" w:rsidRDefault="001C0B78" w:rsidP="00303866">
      <w:pPr>
        <w:widowControl/>
        <w:shd w:val="clear" w:color="auto" w:fill="FFFFFF"/>
        <w:spacing w:afterLines="100" w:after="312" w:line="600" w:lineRule="exact"/>
        <w:jc w:val="center"/>
        <w:outlineLvl w:val="1"/>
        <w:rPr>
          <w:rFonts w:ascii="黑体" w:eastAsia="黑体" w:hAnsi="黑体" w:cs="Times New Roman" w:hint="eastAsia"/>
          <w:bCs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Cs/>
          <w:kern w:val="0"/>
          <w:sz w:val="36"/>
          <w:szCs w:val="36"/>
        </w:rPr>
        <w:t>5</w:t>
      </w:r>
      <w:r>
        <w:rPr>
          <w:rFonts w:ascii="黑体" w:eastAsia="黑体" w:hAnsi="黑体" w:cs="Times New Roman" w:hint="eastAsia"/>
          <w:bCs/>
          <w:kern w:val="0"/>
          <w:sz w:val="36"/>
          <w:szCs w:val="36"/>
        </w:rPr>
        <w:t>起违反中央八项规定精神典型问题</w:t>
      </w:r>
    </w:p>
    <w:p w14:paraId="4DE1D851" w14:textId="493B150E" w:rsidR="00062FE5" w:rsidRPr="00612B36" w:rsidRDefault="001C0B78" w:rsidP="00612B36">
      <w:pPr>
        <w:pStyle w:val="a3"/>
        <w:widowControl/>
        <w:spacing w:beforeAutospacing="0" w:afterAutospacing="0"/>
        <w:ind w:firstLineChars="200" w:firstLine="643"/>
        <w:jc w:val="both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r w:rsidRPr="00612B36">
        <w:rPr>
          <w:rFonts w:ascii="楷体" w:eastAsia="楷体" w:hAnsi="楷体" w:hint="eastAsia"/>
          <w:b/>
          <w:bCs/>
          <w:color w:val="000000"/>
          <w:sz w:val="32"/>
          <w:szCs w:val="32"/>
        </w:rPr>
        <w:t>省农垦集团有限公司原党委书记、董事长李春江违规公款吃喝等问题。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李春江安排下属公司超标准建“内部食堂”，借公务接待之名大吃大喝</w:t>
      </w:r>
      <w:r w:rsidR="00303866">
        <w:rPr>
          <w:rFonts w:ascii="Times New Roman" w:eastAsia="仿宋" w:hAnsi="Times New Roman" w:hint="eastAsia"/>
          <w:color w:val="000000"/>
          <w:sz w:val="32"/>
          <w:szCs w:val="32"/>
        </w:rPr>
        <w:t>；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多次接受私营企业主宴请，并多次收受私营企业主所送礼金以及购物卡等礼品。李春江还存在其他严重违纪违法问题</w:t>
      </w:r>
      <w:r w:rsidR="00303866">
        <w:rPr>
          <w:rFonts w:ascii="Times New Roman" w:eastAsia="仿宋" w:hAnsi="Times New Roman" w:hint="eastAsia"/>
          <w:color w:val="000000"/>
          <w:sz w:val="32"/>
          <w:szCs w:val="32"/>
        </w:rPr>
        <w:t>，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被开除党籍、取消退休待遇</w:t>
      </w:r>
      <w:r w:rsidR="00303866">
        <w:rPr>
          <w:rFonts w:ascii="Times New Roman" w:eastAsia="仿宋" w:hAnsi="Times New Roman" w:hint="eastAsia"/>
          <w:color w:val="000000"/>
          <w:sz w:val="32"/>
          <w:szCs w:val="32"/>
        </w:rPr>
        <w:t>，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涉嫌犯罪问题移送检察机关依法审查起诉。</w:t>
      </w:r>
    </w:p>
    <w:p w14:paraId="19B257D1" w14:textId="435500E2" w:rsidR="00062FE5" w:rsidRPr="00612B36" w:rsidRDefault="001C0B78" w:rsidP="00303866">
      <w:pPr>
        <w:pStyle w:val="a3"/>
        <w:widowControl/>
        <w:spacing w:beforeLines="50" w:before="156" w:beforeAutospacing="0" w:afterAutospacing="0"/>
        <w:ind w:firstLineChars="200" w:firstLine="643"/>
        <w:jc w:val="both"/>
        <w:rPr>
          <w:rFonts w:ascii="仿宋" w:eastAsia="仿宋" w:hAnsi="仿宋"/>
          <w:color w:val="000000"/>
          <w:sz w:val="32"/>
          <w:szCs w:val="32"/>
        </w:rPr>
      </w:pPr>
      <w:r w:rsidRPr="00612B36">
        <w:rPr>
          <w:rFonts w:ascii="楷体" w:eastAsia="楷体" w:hAnsi="楷体" w:hint="eastAsia"/>
          <w:b/>
          <w:bCs/>
          <w:color w:val="000000"/>
          <w:sz w:val="32"/>
          <w:szCs w:val="32"/>
        </w:rPr>
        <w:t>泰州市政府原党组成员、副市长刘志明违规接受管理和服务对象宴请等问题。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刘志明在担任泰兴市市长、市委书记，泰州市政府党组成员、副市长等职务期间，多次接受私营企业主在企业食堂、</w:t>
      </w:r>
      <w:r w:rsidR="00303866">
        <w:rPr>
          <w:rFonts w:ascii="Times New Roman" w:eastAsia="仿宋" w:hAnsi="Times New Roman" w:hint="eastAsia"/>
          <w:color w:val="000000"/>
          <w:sz w:val="32"/>
          <w:szCs w:val="32"/>
        </w:rPr>
        <w:t>“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一桌餐”等场所安排的宴请，并多次收受私营企业主所送礼金以及购物卡、高档白酒、烟酒提货券等礼品。刘志明还存在其他严重违纪违法问题，被开除党籍、开除公职，涉嫌犯罪问题移送检察机关依法审查起诉。</w:t>
      </w:r>
    </w:p>
    <w:p w14:paraId="0BE5B63E" w14:textId="323E417E" w:rsidR="00062FE5" w:rsidRPr="00612B36" w:rsidRDefault="001C0B78" w:rsidP="00303866">
      <w:pPr>
        <w:pStyle w:val="a3"/>
        <w:widowControl/>
        <w:spacing w:beforeLines="50" w:before="156" w:beforeAutospacing="0" w:afterAutospacing="0"/>
        <w:ind w:firstLineChars="200" w:firstLine="643"/>
        <w:jc w:val="both"/>
        <w:rPr>
          <w:rFonts w:ascii="仿宋" w:eastAsia="仿宋" w:hAnsi="仿宋"/>
          <w:color w:val="000000"/>
          <w:sz w:val="32"/>
          <w:szCs w:val="32"/>
        </w:rPr>
      </w:pPr>
      <w:r w:rsidRPr="00612B36">
        <w:rPr>
          <w:rFonts w:ascii="楷体" w:eastAsia="楷体" w:hAnsi="楷体" w:hint="eastAsia"/>
          <w:b/>
          <w:bCs/>
          <w:color w:val="000000"/>
          <w:sz w:val="32"/>
          <w:szCs w:val="32"/>
        </w:rPr>
        <w:t>淮安市政协原副主席张惠扬违规公款旅游问题。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张惠扬在担任淮安市交通控股集团有限公司总经理期间，借赴国外开展商务宣传活动之机，带领下属游览多个景点，产生的门票、交通等费用公款报销。张惠扬还存在其他严重违纪违法问题，被开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除公职，涉嫌犯罪问题移送检察机关依法审查起诉。</w:t>
      </w:r>
    </w:p>
    <w:p w14:paraId="13F8A4E2" w14:textId="063550A2" w:rsidR="00062FE5" w:rsidRPr="00612B36" w:rsidRDefault="001C0B78" w:rsidP="00612B36">
      <w:pPr>
        <w:pStyle w:val="a3"/>
        <w:widowControl/>
        <w:spacing w:beforeAutospacing="0" w:afterAutospacing="0"/>
        <w:ind w:firstLineChars="200" w:firstLine="643"/>
        <w:jc w:val="both"/>
        <w:rPr>
          <w:rFonts w:ascii="仿宋" w:eastAsia="仿宋" w:hAnsi="仿宋"/>
          <w:color w:val="000000"/>
          <w:sz w:val="32"/>
          <w:szCs w:val="32"/>
        </w:rPr>
      </w:pPr>
      <w:r w:rsidRPr="00612B36">
        <w:rPr>
          <w:rFonts w:ascii="楷体" w:eastAsia="楷体" w:hAnsi="楷体" w:hint="eastAsia"/>
          <w:b/>
          <w:bCs/>
          <w:color w:val="000000"/>
          <w:sz w:val="32"/>
          <w:szCs w:val="32"/>
        </w:rPr>
        <w:lastRenderedPageBreak/>
        <w:t>常州市人大常委会原副秘书长、二级巡视员沈小勇违规接受管理和服务对象宴请等问题。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沈小勇在担任常州市交通运输局局长、市人大常委会副秘书长等职务期间，多次接受私营企业主宴请、收受春节“红包”等礼金。沈小勇还存在其他严重违纪违法问题，被开除党籍、开除公职，涉嫌犯罪问题移送检察机关依法审查起诉。</w:t>
      </w:r>
    </w:p>
    <w:p w14:paraId="4E66C86F" w14:textId="582427FC" w:rsidR="00612B36" w:rsidRPr="00612B36" w:rsidRDefault="001C0B78" w:rsidP="00303866">
      <w:pPr>
        <w:pStyle w:val="a3"/>
        <w:widowControl/>
        <w:spacing w:beforeLines="50" w:before="156" w:beforeAutospacing="0" w:afterAutospacing="0"/>
        <w:ind w:firstLineChars="200" w:firstLine="643"/>
        <w:jc w:val="both"/>
        <w:rPr>
          <w:rFonts w:ascii="仿宋" w:eastAsia="仿宋" w:hAnsi="仿宋"/>
          <w:color w:val="000000"/>
          <w:sz w:val="32"/>
          <w:szCs w:val="32"/>
        </w:rPr>
      </w:pPr>
      <w:r w:rsidRPr="00612B36">
        <w:rPr>
          <w:rFonts w:ascii="楷体" w:eastAsia="楷体" w:hAnsi="楷体" w:hint="eastAsia"/>
          <w:b/>
          <w:bCs/>
          <w:color w:val="000000"/>
          <w:sz w:val="32"/>
          <w:szCs w:val="32"/>
        </w:rPr>
        <w:t>徐州市云龙区委原书记朱明泉违规收受礼金礼品问题。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朱明泉在担任徐州市政府副秘书长、睢宁县县长、云龙区委书记等职务期间，多次收受私营企业主所送礼金以及购物卡等礼品。朱明泉还</w:t>
      </w:r>
      <w:r w:rsidRPr="00612B36">
        <w:rPr>
          <w:rFonts w:ascii="Times New Roman" w:eastAsia="仿宋" w:hAnsi="Times New Roman" w:hint="eastAsia"/>
          <w:color w:val="000000"/>
          <w:sz w:val="32"/>
          <w:szCs w:val="32"/>
        </w:rPr>
        <w:t>存在其他严重违纪违法问题，被开除党籍、开除公职，涉嫌犯罪问题移送检察机关依法审查起诉。</w:t>
      </w:r>
    </w:p>
    <w:bookmarkEnd w:id="0"/>
    <w:p w14:paraId="0CDAEB10" w14:textId="67D281E8" w:rsidR="00062FE5" w:rsidRPr="00303866" w:rsidRDefault="001C0B78" w:rsidP="00303866">
      <w:pPr>
        <w:pStyle w:val="a3"/>
        <w:widowControl/>
        <w:spacing w:beforeAutospacing="0" w:after="240" w:afterAutospacing="0"/>
        <w:ind w:firstLine="63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</w:t>
      </w:r>
      <w:r w:rsidR="00612B36">
        <w:rPr>
          <w:rFonts w:ascii="楷体" w:eastAsia="楷体" w:hAnsi="楷体" w:cs="楷体" w:hint="eastAsia"/>
          <w:color w:val="000000"/>
          <w:sz w:val="32"/>
          <w:szCs w:val="32"/>
        </w:rPr>
        <w:t>来源：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江苏省纪委网站）</w:t>
      </w:r>
    </w:p>
    <w:sectPr w:rsidR="00062FE5" w:rsidRPr="0030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B0D0D" w14:textId="77777777" w:rsidR="001C0B78" w:rsidRDefault="001C0B78" w:rsidP="00612B36">
      <w:r>
        <w:separator/>
      </w:r>
    </w:p>
  </w:endnote>
  <w:endnote w:type="continuationSeparator" w:id="0">
    <w:p w14:paraId="3A51A557" w14:textId="77777777" w:rsidR="001C0B78" w:rsidRDefault="001C0B78" w:rsidP="006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863F6" w14:textId="77777777" w:rsidR="001C0B78" w:rsidRDefault="001C0B78" w:rsidP="00612B36">
      <w:r>
        <w:separator/>
      </w:r>
    </w:p>
  </w:footnote>
  <w:footnote w:type="continuationSeparator" w:id="0">
    <w:p w14:paraId="201A6198" w14:textId="77777777" w:rsidR="001C0B78" w:rsidRDefault="001C0B78" w:rsidP="0061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4044C"/>
    <w:rsid w:val="00062FE5"/>
    <w:rsid w:val="001C0B78"/>
    <w:rsid w:val="00303866"/>
    <w:rsid w:val="00612B36"/>
    <w:rsid w:val="183A204C"/>
    <w:rsid w:val="27A4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DDECC"/>
  <w15:docId w15:val="{5788039F-5912-495D-8565-2662B54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612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12B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12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12B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659</Characters>
  <Application>Microsoft Office Word</Application>
  <DocSecurity>0</DocSecurity>
  <Lines>5</Lines>
  <Paragraphs>1</Paragraphs>
  <ScaleCrop>false</ScaleCrop>
  <Company>P R 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盛丽华</dc:creator>
  <cp:lastModifiedBy>Windows User</cp:lastModifiedBy>
  <cp:revision>2</cp:revision>
  <dcterms:created xsi:type="dcterms:W3CDTF">2025-04-29T06:44:00Z</dcterms:created>
  <dcterms:modified xsi:type="dcterms:W3CDTF">2025-04-29T08:43:00Z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78BF780725824EDDB3BF3CD714CC4875_11</vt:lpwstr>
  </property>
  <property fmtid="{D5CDD505-2E9C-101B-9397-08002B2CF9AE}" pid="4" name="KSOTemplateDocerSaveRecord">
    <vt:lpwstr>eyJoZGlkIjoiOWU0OWE3ZDMxMjBiNDU5YmRlYTYxYjQ2OTE0MzY0YmEiLCJ1c2VySWQiOiI0ODI3MDU4NjgifQ==</vt:lpwstr>
  </property>
</Properties>
</file>