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24F195B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南通大学杏林学院第九届</w:t>
      </w:r>
      <w:r>
        <w:rPr>
          <w:rFonts w:eastAsia="黑体"/>
          <w:kern w:val="0"/>
          <w:sz w:val="32"/>
          <w:szCs w:val="32"/>
        </w:rPr>
        <w:t>微课教学比赛参考指标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  <w:bookmarkStart w:id="0" w:name="_GoBack"/>
      <w:bookmarkEnd w:id="0"/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7216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1008</Characters>
  <Lines>7</Lines>
  <Paragraphs>2</Paragraphs>
  <TotalTime>93</TotalTime>
  <ScaleCrop>false</ScaleCrop>
  <LinksUpToDate>false</LinksUpToDate>
  <CharactersWithSpaces>1008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清风秀影</cp:lastModifiedBy>
  <cp:lastPrinted>2019-06-17T04:48:00Z</cp:lastPrinted>
  <dcterms:modified xsi:type="dcterms:W3CDTF">2025-03-25T06:08:58Z</dcterms:modified>
  <dc:title>江苏省高校微课教学比赛参考指标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eyJoZGlkIjoiNGEzMDMzNDRlN2U3OTA1NjY2MDI2MzI1MmZmOTU5NTUiLCJ1c2VySWQiOiI0ODQ1NDAyMDcifQ==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0DFFE7919F924E06A94D8E7CBC21F28F_12</vt:lpwstr>
  </property>
</Properties>
</file>