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/>
          <w:b/>
          <w:sz w:val="32"/>
          <w:szCs w:val="32"/>
        </w:rPr>
        <w:t>关于做好2018级、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20级学生心理普测工作的通知</w:t>
      </w:r>
    </w:p>
    <w:p>
      <w:pPr>
        <w:widowControl/>
        <w:spacing w:line="460" w:lineRule="exact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kern w:val="0"/>
          <w:sz w:val="24"/>
        </w:rPr>
        <w:t>各学</w:t>
      </w:r>
      <w:r>
        <w:rPr>
          <w:rFonts w:hint="eastAsia" w:cs="Tahoma" w:asciiTheme="minorEastAsia" w:hAnsiTheme="minorEastAsia" w:eastAsiaTheme="minorEastAsia"/>
          <w:kern w:val="0"/>
          <w:sz w:val="24"/>
          <w:lang w:eastAsia="zh-CN"/>
        </w:rPr>
        <w:t>部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：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kern w:val="0"/>
          <w:sz w:val="24"/>
        </w:rPr>
        <w:t>为进一步全面科学了解学生心理素质状况，有针对性地开展好大学生心理健康教育工作，学生工作处将于</w:t>
      </w:r>
      <w:r>
        <w:rPr>
          <w:rFonts w:cs="Tahoma" w:asciiTheme="minorEastAsia" w:hAnsiTheme="minorEastAsia" w:eastAsiaTheme="minorEastAsia"/>
          <w:kern w:val="0"/>
          <w:sz w:val="24"/>
        </w:rPr>
        <w:t>10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月中下旬对2018级、2020级学生进行全面心理普测。为保证本次测试工作的顺利进行，现将有关事宜通知如下：</w:t>
      </w:r>
    </w:p>
    <w:p>
      <w:pPr>
        <w:widowControl/>
        <w:spacing w:line="460" w:lineRule="exact"/>
        <w:ind w:firstLine="482" w:firstLineChars="200"/>
        <w:rPr>
          <w:rFonts w:cs="Tahoma" w:asciiTheme="minorEastAsia" w:hAnsiTheme="minorEastAsia" w:eastAsiaTheme="minorEastAsia"/>
          <w:b/>
          <w:kern w:val="0"/>
          <w:sz w:val="24"/>
        </w:rPr>
      </w:pPr>
      <w:r>
        <w:rPr>
          <w:rFonts w:hint="eastAsia" w:cs="Tahoma" w:asciiTheme="minorEastAsia" w:hAnsiTheme="minorEastAsia" w:eastAsiaTheme="minorEastAsia"/>
          <w:b/>
          <w:kern w:val="0"/>
          <w:sz w:val="24"/>
        </w:rPr>
        <w:t>一、普测时间及形式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color w:val="FF0000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color w:val="FF0000"/>
          <w:kern w:val="0"/>
          <w:sz w:val="24"/>
        </w:rPr>
        <w:t>2020级学生测试时间:10月1</w:t>
      </w:r>
      <w:r>
        <w:rPr>
          <w:rFonts w:hint="eastAsia" w:cs="Tahoma" w:asciiTheme="minorEastAsia" w:hAnsiTheme="minorEastAsia" w:eastAsiaTheme="minorEastAsia"/>
          <w:color w:val="FF0000"/>
          <w:kern w:val="0"/>
          <w:sz w:val="24"/>
          <w:lang w:val="en-US" w:eastAsia="zh-CN"/>
        </w:rPr>
        <w:t>3</w:t>
      </w:r>
      <w:r>
        <w:rPr>
          <w:rFonts w:hint="eastAsia" w:cs="Tahoma" w:asciiTheme="minorEastAsia" w:hAnsiTheme="minorEastAsia" w:eastAsiaTheme="minorEastAsia"/>
          <w:color w:val="FF0000"/>
          <w:kern w:val="0"/>
          <w:sz w:val="24"/>
        </w:rPr>
        <w:t>－14日，测试内容为症状自评量表（</w:t>
      </w:r>
      <w:r>
        <w:rPr>
          <w:rFonts w:cs="Tahoma" w:asciiTheme="minorEastAsia" w:hAnsiTheme="minorEastAsia" w:eastAsiaTheme="minorEastAsia"/>
          <w:color w:val="FF0000"/>
          <w:kern w:val="0"/>
          <w:sz w:val="24"/>
        </w:rPr>
        <w:t>SCL-90</w:t>
      </w:r>
      <w:r>
        <w:rPr>
          <w:rFonts w:hint="eastAsia" w:cs="Tahoma" w:asciiTheme="minorEastAsia" w:hAnsiTheme="minorEastAsia" w:eastAsiaTheme="minorEastAsia"/>
          <w:color w:val="FF0000"/>
          <w:kern w:val="0"/>
          <w:sz w:val="24"/>
        </w:rPr>
        <w:t>）、艾森克人格问卷 (EPQ)两套量表。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color w:val="FF0000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color w:val="FF0000"/>
          <w:kern w:val="0"/>
          <w:sz w:val="24"/>
        </w:rPr>
        <w:t>2018级学生测试时间:10月15－1</w:t>
      </w:r>
      <w:r>
        <w:rPr>
          <w:rFonts w:hint="eastAsia" w:cs="Tahoma" w:asciiTheme="minorEastAsia" w:hAnsiTheme="minorEastAsia" w:eastAsiaTheme="minorEastAsia"/>
          <w:color w:val="FF0000"/>
          <w:kern w:val="0"/>
          <w:sz w:val="24"/>
          <w:lang w:val="en-US" w:eastAsia="zh-CN"/>
        </w:rPr>
        <w:t>6</w:t>
      </w:r>
      <w:r>
        <w:rPr>
          <w:rFonts w:hint="eastAsia" w:cs="Tahoma" w:asciiTheme="minorEastAsia" w:hAnsiTheme="minorEastAsia" w:eastAsiaTheme="minorEastAsia"/>
          <w:color w:val="FF0000"/>
          <w:kern w:val="0"/>
          <w:sz w:val="24"/>
        </w:rPr>
        <w:t>日，测试内容为症状自评量表（</w:t>
      </w:r>
      <w:r>
        <w:rPr>
          <w:rFonts w:cs="Tahoma" w:asciiTheme="minorEastAsia" w:hAnsiTheme="minorEastAsia" w:eastAsiaTheme="minorEastAsia"/>
          <w:color w:val="FF0000"/>
          <w:kern w:val="0"/>
          <w:sz w:val="24"/>
        </w:rPr>
        <w:t>SCL-90</w:t>
      </w:r>
      <w:r>
        <w:rPr>
          <w:rFonts w:hint="eastAsia" w:cs="Tahoma" w:asciiTheme="minorEastAsia" w:hAnsiTheme="minorEastAsia" w:eastAsiaTheme="minorEastAsia"/>
          <w:color w:val="FF0000"/>
          <w:kern w:val="0"/>
          <w:sz w:val="24"/>
        </w:rPr>
        <w:t>）一套量表。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kern w:val="0"/>
          <w:sz w:val="24"/>
        </w:rPr>
        <w:t>测试形式：由学</w:t>
      </w:r>
      <w:r>
        <w:rPr>
          <w:rFonts w:hint="eastAsia" w:cs="Tahoma" w:asciiTheme="minorEastAsia" w:hAnsiTheme="minorEastAsia" w:eastAsiaTheme="minorEastAsia"/>
          <w:kern w:val="0"/>
          <w:sz w:val="24"/>
          <w:lang w:eastAsia="zh-CN"/>
        </w:rPr>
        <w:t>部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联系心理工作辅导员老师、学生所在年级辅导员通过年级大会、班会等形式统一组织，通过手机“今日校园”APP完成测试问卷。</w:t>
      </w:r>
    </w:p>
    <w:p>
      <w:pPr>
        <w:widowControl/>
        <w:spacing w:line="460" w:lineRule="exact"/>
        <w:ind w:firstLine="482" w:firstLineChars="200"/>
        <w:rPr>
          <w:rFonts w:cs="Tahoma" w:asciiTheme="minorEastAsia" w:hAnsiTheme="minorEastAsia" w:eastAsiaTheme="minorEastAsia"/>
          <w:b/>
          <w:kern w:val="0"/>
          <w:sz w:val="24"/>
        </w:rPr>
      </w:pPr>
      <w:r>
        <w:rPr>
          <w:rFonts w:hint="eastAsia" w:cs="Tahoma" w:asciiTheme="minorEastAsia" w:hAnsiTheme="minorEastAsia" w:eastAsiaTheme="minorEastAsia"/>
          <w:b/>
          <w:kern w:val="0"/>
          <w:sz w:val="24"/>
        </w:rPr>
        <w:t>二、普测范围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kern w:val="0"/>
          <w:sz w:val="24"/>
        </w:rPr>
        <w:t>2018级本科生、2020级本科生（含因转专业、复学或留降级等学籍变动到相应年级的学生）。</w:t>
      </w:r>
    </w:p>
    <w:p>
      <w:pPr>
        <w:widowControl/>
        <w:spacing w:line="460" w:lineRule="exact"/>
        <w:ind w:firstLine="482" w:firstLineChars="200"/>
        <w:rPr>
          <w:rFonts w:cs="Tahoma" w:asciiTheme="minorEastAsia" w:hAnsiTheme="minorEastAsia" w:eastAsiaTheme="minorEastAsia"/>
          <w:b/>
          <w:kern w:val="0"/>
          <w:sz w:val="24"/>
        </w:rPr>
      </w:pPr>
      <w:r>
        <w:rPr>
          <w:rFonts w:hint="eastAsia" w:cs="Tahoma" w:asciiTheme="minorEastAsia" w:hAnsiTheme="minorEastAsia" w:eastAsiaTheme="minorEastAsia"/>
          <w:b/>
          <w:kern w:val="0"/>
          <w:sz w:val="24"/>
        </w:rPr>
        <w:t>三、普测步骤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kern w:val="0"/>
          <w:sz w:val="24"/>
        </w:rPr>
        <w:t>（一）普测工作流程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kern w:val="0"/>
          <w:sz w:val="24"/>
        </w:rPr>
        <w:t>1.10月</w:t>
      </w:r>
      <w:r>
        <w:rPr>
          <w:rFonts w:hint="eastAsia" w:cs="Tahoma" w:asciiTheme="minorEastAsia" w:hAnsiTheme="minorEastAsia" w:eastAsiaTheme="minorEastAsia"/>
          <w:kern w:val="0"/>
          <w:sz w:val="24"/>
          <w:lang w:val="en-US" w:eastAsia="zh-CN"/>
        </w:rPr>
        <w:t>12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日：各学</w:t>
      </w:r>
      <w:r>
        <w:rPr>
          <w:rFonts w:hint="eastAsia" w:cs="Tahoma" w:asciiTheme="minorEastAsia" w:hAnsiTheme="minorEastAsia" w:eastAsiaTheme="minorEastAsia"/>
          <w:kern w:val="0"/>
          <w:sz w:val="24"/>
          <w:lang w:eastAsia="zh-CN"/>
        </w:rPr>
        <w:t>部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负责心理测试工作人员培训，系统调试，学生签署心理测试知情同意书。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kern w:val="0"/>
          <w:sz w:val="24"/>
        </w:rPr>
        <w:t>2.10月1</w:t>
      </w:r>
      <w:r>
        <w:rPr>
          <w:rFonts w:hint="eastAsia" w:cs="Tahoma" w:asciiTheme="minorEastAsia" w:hAnsiTheme="minorEastAsia" w:eastAsiaTheme="minorEastAsia"/>
          <w:kern w:val="0"/>
          <w:sz w:val="24"/>
          <w:lang w:val="en-US" w:eastAsia="zh-CN"/>
        </w:rPr>
        <w:t>2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日-10月1</w:t>
      </w:r>
      <w:r>
        <w:rPr>
          <w:rFonts w:hint="eastAsia" w:cs="Tahoma" w:asciiTheme="minorEastAsia" w:hAnsiTheme="minorEastAsia" w:eastAsiaTheme="minorEastAsia"/>
          <w:kern w:val="0"/>
          <w:sz w:val="24"/>
          <w:lang w:val="en-US" w:eastAsia="zh-CN"/>
        </w:rPr>
        <w:t>6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日：2018级、2020级学生按照要求完成测试。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kern w:val="0"/>
          <w:sz w:val="24"/>
        </w:rPr>
        <w:t>3.10月1</w:t>
      </w:r>
      <w:r>
        <w:rPr>
          <w:rFonts w:hint="eastAsia" w:cs="Tahoma" w:asciiTheme="minorEastAsia" w:hAnsiTheme="minorEastAsia" w:eastAsiaTheme="minorEastAsia"/>
          <w:kern w:val="0"/>
          <w:sz w:val="24"/>
          <w:lang w:val="en-US" w:eastAsia="zh-CN"/>
        </w:rPr>
        <w:t>7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日-10月21日：</w:t>
      </w:r>
      <w:r>
        <w:rPr>
          <w:rFonts w:hint="eastAsia" w:cs="Tahoma" w:asciiTheme="minorEastAsia" w:hAnsiTheme="minorEastAsia" w:eastAsiaTheme="minorEastAsia"/>
          <w:kern w:val="0"/>
          <w:sz w:val="24"/>
          <w:lang w:eastAsia="zh-CN"/>
        </w:rPr>
        <w:t>学工处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对心理测试结果进行统计、分析和反馈。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kern w:val="0"/>
          <w:sz w:val="24"/>
        </w:rPr>
        <w:t>4.10月22日－11月</w:t>
      </w:r>
      <w:r>
        <w:rPr>
          <w:rFonts w:hint="eastAsia" w:cs="Tahoma" w:asciiTheme="minorEastAsia" w:hAnsiTheme="minorEastAsia" w:eastAsiaTheme="minorEastAsia"/>
          <w:kern w:val="0"/>
          <w:sz w:val="24"/>
          <w:lang w:val="en-US" w:eastAsia="zh-CN"/>
        </w:rPr>
        <w:t>4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日：根据普测的反馈结果，各学</w:t>
      </w:r>
      <w:r>
        <w:rPr>
          <w:rFonts w:hint="eastAsia" w:cs="Tahoma" w:asciiTheme="minorEastAsia" w:hAnsiTheme="minorEastAsia" w:eastAsiaTheme="minorEastAsia"/>
          <w:kern w:val="0"/>
          <w:sz w:val="24"/>
          <w:lang w:eastAsia="zh-CN"/>
        </w:rPr>
        <w:t>部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分别开展约谈工作，约谈结果于11月10日前反馈至</w:t>
      </w:r>
      <w:r>
        <w:rPr>
          <w:rFonts w:hint="eastAsia" w:cs="Tahoma" w:asciiTheme="minorEastAsia" w:hAnsiTheme="minorEastAsia" w:eastAsiaTheme="minorEastAsia"/>
          <w:kern w:val="0"/>
          <w:sz w:val="24"/>
          <w:lang w:eastAsia="zh-CN"/>
        </w:rPr>
        <w:t>学工处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。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kern w:val="0"/>
          <w:sz w:val="24"/>
        </w:rPr>
        <w:t>（二）学生测试步骤</w:t>
      </w:r>
    </w:p>
    <w:p>
      <w:pPr>
        <w:widowControl/>
        <w:spacing w:line="460" w:lineRule="exact"/>
        <w:ind w:firstLine="482" w:firstLineChars="200"/>
        <w:rPr>
          <w:rFonts w:cs="Tahoma" w:asciiTheme="minorEastAsia" w:hAnsiTheme="minorEastAsia" w:eastAsiaTheme="minorEastAsia"/>
          <w:b/>
          <w:bCs/>
          <w:color w:val="FF0000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b/>
          <w:bCs/>
          <w:color w:val="FF0000"/>
          <w:kern w:val="0"/>
          <w:sz w:val="24"/>
        </w:rPr>
        <w:t>手机登录“今日校园”APP－点击首页海报“大学生心理健康普查”－普查量表－浏览“量表介绍”－认真阅读“指导语”－开始测试。</w:t>
      </w:r>
    </w:p>
    <w:p>
      <w:pPr>
        <w:widowControl/>
        <w:spacing w:line="460" w:lineRule="exact"/>
        <w:ind w:firstLine="482" w:firstLineChars="200"/>
        <w:rPr>
          <w:rFonts w:cs="Tahoma" w:asciiTheme="minorEastAsia" w:hAnsiTheme="minorEastAsia" w:eastAsiaTheme="minorEastAsia"/>
          <w:b/>
          <w:kern w:val="0"/>
          <w:sz w:val="24"/>
        </w:rPr>
      </w:pPr>
      <w:r>
        <w:rPr>
          <w:rFonts w:hint="eastAsia" w:cs="Tahoma" w:asciiTheme="minorEastAsia" w:hAnsiTheme="minorEastAsia" w:eastAsiaTheme="minorEastAsia"/>
          <w:b/>
          <w:kern w:val="0"/>
          <w:sz w:val="24"/>
        </w:rPr>
        <w:t>四、普测要求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cs="Tahoma" w:asciiTheme="minorEastAsia" w:hAnsiTheme="minorEastAsia" w:eastAsiaTheme="minorEastAsia"/>
          <w:kern w:val="0"/>
          <w:sz w:val="24"/>
        </w:rPr>
        <w:t>1.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精心组织。各学</w:t>
      </w:r>
      <w:r>
        <w:rPr>
          <w:rFonts w:hint="eastAsia" w:cs="Tahoma" w:asciiTheme="minorEastAsia" w:hAnsiTheme="minorEastAsia" w:eastAsiaTheme="minorEastAsia"/>
          <w:kern w:val="0"/>
          <w:sz w:val="24"/>
          <w:lang w:eastAsia="zh-CN"/>
        </w:rPr>
        <w:t>部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要加强领导、精心组织、落实责任，确保测试工作顺利进行。请在规定时间内安排好时间、地点，组织学生在教室集中进行测试，由经过培训的辅导员担任施测员。</w:t>
      </w:r>
      <w:r>
        <w:rPr>
          <w:rFonts w:hint="eastAsia" w:cs="Tahoma" w:asciiTheme="minorEastAsia" w:hAnsiTheme="minorEastAsia" w:eastAsiaTheme="minorEastAsia"/>
          <w:kern w:val="0"/>
          <w:sz w:val="24"/>
          <w:lang w:eastAsia="zh-CN"/>
        </w:rPr>
        <w:t>学工处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将依据各学院上报的日程表进行指导与检查。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cs="Tahoma" w:asciiTheme="minorEastAsia" w:hAnsiTheme="minorEastAsia" w:eastAsiaTheme="minorEastAsia"/>
          <w:kern w:val="0"/>
          <w:sz w:val="24"/>
        </w:rPr>
        <w:t>2.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广泛动员。各学</w:t>
      </w:r>
      <w:r>
        <w:rPr>
          <w:rFonts w:hint="eastAsia" w:cs="Tahoma" w:asciiTheme="minorEastAsia" w:hAnsiTheme="minorEastAsia" w:eastAsiaTheme="minorEastAsia"/>
          <w:kern w:val="0"/>
          <w:sz w:val="24"/>
          <w:lang w:eastAsia="zh-CN"/>
        </w:rPr>
        <w:t>部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要积极做好广泛深入地宣传发动工作，教育学生本着严肃、认真、实事求是的态度参加测试；对于不认真答题者，系统会自动识别为无效问卷，需组织重测；因特殊情况缺席者，要组织补测。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kern w:val="0"/>
          <w:sz w:val="24"/>
        </w:rPr>
        <w:t>3</w:t>
      </w:r>
      <w:r>
        <w:rPr>
          <w:rFonts w:cs="Tahoma" w:asciiTheme="minorEastAsia" w:hAnsiTheme="minorEastAsia" w:eastAsiaTheme="minorEastAsia"/>
          <w:kern w:val="0"/>
          <w:sz w:val="24"/>
        </w:rPr>
        <w:t>.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严格保密。测试前须向学生说明测试的意义和结果的保密原则，测试后要认真做好可能有心理问题学生的约谈和跟踪辅导工作，必要时转介</w:t>
      </w:r>
      <w:r>
        <w:rPr>
          <w:rFonts w:hint="eastAsia" w:cs="Tahoma" w:asciiTheme="minorEastAsia" w:hAnsiTheme="minorEastAsia" w:eastAsiaTheme="minorEastAsia"/>
          <w:kern w:val="0"/>
          <w:sz w:val="24"/>
          <w:lang w:eastAsia="zh-CN"/>
        </w:rPr>
        <w:t>院心理咨询中心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或专业机构，发现问题及时处理、及时上报。转介联系人：</w:t>
      </w:r>
      <w:r>
        <w:rPr>
          <w:rFonts w:hint="eastAsia" w:cs="Tahoma" w:asciiTheme="minorEastAsia" w:hAnsiTheme="minorEastAsia" w:eastAsiaTheme="minorEastAsia"/>
          <w:kern w:val="0"/>
          <w:sz w:val="24"/>
          <w:lang w:eastAsia="zh-CN"/>
        </w:rPr>
        <w:t>张晓霞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，同时注意工作过程的保密。</w:t>
      </w:r>
    </w:p>
    <w:p>
      <w:pPr>
        <w:widowControl/>
        <w:spacing w:line="460" w:lineRule="exact"/>
        <w:ind w:firstLine="480" w:firstLineChars="200"/>
        <w:rPr>
          <w:rFonts w:cs="Tahoma" w:asciiTheme="minorEastAsia" w:hAnsiTheme="minorEastAsia" w:eastAsiaTheme="minorEastAsia"/>
          <w:kern w:val="0"/>
          <w:sz w:val="24"/>
        </w:rPr>
      </w:pPr>
      <w:r>
        <w:rPr>
          <w:rFonts w:hint="eastAsia" w:cs="Tahoma" w:asciiTheme="minorEastAsia" w:hAnsiTheme="minorEastAsia" w:eastAsiaTheme="minorEastAsia"/>
          <w:kern w:val="0"/>
          <w:sz w:val="24"/>
        </w:rPr>
        <w:t>4.相关说明。本次测试的目的是为了全面了解我</w:t>
      </w:r>
      <w:r>
        <w:rPr>
          <w:rFonts w:hint="eastAsia" w:cs="Tahoma" w:asciiTheme="minorEastAsia" w:hAnsiTheme="minorEastAsia" w:eastAsiaTheme="minorEastAsia"/>
          <w:kern w:val="0"/>
          <w:sz w:val="24"/>
          <w:lang w:eastAsia="zh-CN"/>
        </w:rPr>
        <w:t>院</w:t>
      </w:r>
      <w:r>
        <w:rPr>
          <w:rFonts w:hint="eastAsia" w:cs="Tahoma" w:asciiTheme="minorEastAsia" w:hAnsiTheme="minorEastAsia" w:eastAsiaTheme="minorEastAsia"/>
          <w:kern w:val="0"/>
          <w:sz w:val="24"/>
        </w:rPr>
        <w:t>学生心理健康状况，有针对性地做好学生心理健康教育和服务工作，更有效地帮助学生健康成长。测试结果不作为任何评价的依据，不列入每学期奖助学金及各种奖项评比的评定条件中，测试得出的结果不影响学生在校的学习、生活。</w:t>
      </w:r>
    </w:p>
    <w:p>
      <w:pPr>
        <w:widowControl/>
        <w:spacing w:line="460" w:lineRule="exact"/>
        <w:ind w:firstLine="480" w:firstLineChars="200"/>
        <w:jc w:val="left"/>
        <w:rPr>
          <w:rFonts w:cs="Tahoma" w:asciiTheme="minorEastAsia" w:hAnsiTheme="minorEastAsia" w:eastAsiaTheme="minorEastAsia"/>
          <w:kern w:val="0"/>
          <w:sz w:val="24"/>
        </w:rPr>
      </w:pPr>
    </w:p>
    <w:p>
      <w:pPr>
        <w:spacing w:afterLines="5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afterLines="50" w:line="5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right="560" w:firstLine="7280" w:firstLineChars="2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学生工作处</w:t>
      </w:r>
    </w:p>
    <w:p>
      <w:pPr>
        <w:wordWrap w:val="0"/>
        <w:spacing w:line="500" w:lineRule="exact"/>
        <w:ind w:right="420" w:firstLine="5180" w:firstLineChars="185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2020年10月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widowControl/>
        <w:spacing w:line="460" w:lineRule="exact"/>
        <w:ind w:firstLine="480" w:firstLineChars="200"/>
        <w:jc w:val="left"/>
        <w:rPr>
          <w:rFonts w:cs="Tahoma" w:asciiTheme="minorEastAsia" w:hAnsiTheme="minorEastAsia" w:eastAsiaTheme="minorEastAsia"/>
          <w:kern w:val="0"/>
          <w:sz w:val="24"/>
        </w:rPr>
      </w:pPr>
    </w:p>
    <w:p>
      <w:pPr>
        <w:widowControl/>
        <w:spacing w:line="460" w:lineRule="exact"/>
        <w:ind w:firstLine="480" w:firstLineChars="200"/>
        <w:jc w:val="left"/>
        <w:rPr>
          <w:rFonts w:cs="Tahoma" w:asciiTheme="minorEastAsia" w:hAnsiTheme="minorEastAsia" w:eastAsiaTheme="minorEastAsia"/>
          <w:kern w:val="0"/>
          <w:sz w:val="24"/>
        </w:rPr>
      </w:pPr>
    </w:p>
    <w:p>
      <w:pPr>
        <w:widowControl/>
        <w:spacing w:line="460" w:lineRule="exact"/>
        <w:ind w:firstLine="480" w:firstLineChars="200"/>
        <w:jc w:val="left"/>
        <w:rPr>
          <w:rFonts w:cs="Tahoma" w:asciiTheme="minorEastAsia" w:hAnsiTheme="minorEastAsia" w:eastAsiaTheme="minorEastAsia"/>
          <w:kern w:val="0"/>
          <w:sz w:val="24"/>
        </w:rPr>
      </w:pPr>
    </w:p>
    <w:p>
      <w:pPr>
        <w:widowControl/>
        <w:spacing w:line="460" w:lineRule="exact"/>
        <w:ind w:firstLine="480" w:firstLineChars="200"/>
        <w:jc w:val="left"/>
        <w:rPr>
          <w:rFonts w:cs="Tahoma" w:asciiTheme="minorEastAsia" w:hAnsiTheme="minorEastAsia" w:eastAsiaTheme="minorEastAsia"/>
          <w:kern w:val="0"/>
          <w:sz w:val="24"/>
        </w:rPr>
      </w:pPr>
    </w:p>
    <w:p>
      <w:pPr>
        <w:widowControl/>
        <w:spacing w:line="460" w:lineRule="exact"/>
        <w:ind w:firstLine="480" w:firstLineChars="200"/>
        <w:jc w:val="left"/>
        <w:rPr>
          <w:rFonts w:cs="Tahoma" w:asciiTheme="minorEastAsia" w:hAnsiTheme="minorEastAsia" w:eastAsiaTheme="minorEastAsia"/>
          <w:kern w:val="0"/>
          <w:sz w:val="24"/>
        </w:rPr>
      </w:pPr>
    </w:p>
    <w:bookmarkEnd w:id="0"/>
    <w:sectPr>
      <w:pgSz w:w="11906" w:h="16838"/>
      <w:pgMar w:top="1077" w:right="1134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CA"/>
    <w:rsid w:val="0004233B"/>
    <w:rsid w:val="00043129"/>
    <w:rsid w:val="000464AC"/>
    <w:rsid w:val="0007011E"/>
    <w:rsid w:val="00076E5B"/>
    <w:rsid w:val="00081BAC"/>
    <w:rsid w:val="000937D1"/>
    <w:rsid w:val="000A5611"/>
    <w:rsid w:val="000F662A"/>
    <w:rsid w:val="00101D8A"/>
    <w:rsid w:val="001070E6"/>
    <w:rsid w:val="00117AD9"/>
    <w:rsid w:val="00131AC9"/>
    <w:rsid w:val="001328A0"/>
    <w:rsid w:val="00146015"/>
    <w:rsid w:val="0015304C"/>
    <w:rsid w:val="00164124"/>
    <w:rsid w:val="001B228E"/>
    <w:rsid w:val="001D5A67"/>
    <w:rsid w:val="001E2B90"/>
    <w:rsid w:val="002011C0"/>
    <w:rsid w:val="00203293"/>
    <w:rsid w:val="002561B1"/>
    <w:rsid w:val="00264683"/>
    <w:rsid w:val="00371E7F"/>
    <w:rsid w:val="003C3D08"/>
    <w:rsid w:val="003D0A78"/>
    <w:rsid w:val="003F4BCB"/>
    <w:rsid w:val="004524E0"/>
    <w:rsid w:val="00474C08"/>
    <w:rsid w:val="0048092B"/>
    <w:rsid w:val="00491BC0"/>
    <w:rsid w:val="004A27BE"/>
    <w:rsid w:val="004D055C"/>
    <w:rsid w:val="004D0995"/>
    <w:rsid w:val="004D3016"/>
    <w:rsid w:val="004F0B47"/>
    <w:rsid w:val="004F53C5"/>
    <w:rsid w:val="00505C5C"/>
    <w:rsid w:val="00576A6A"/>
    <w:rsid w:val="00581E71"/>
    <w:rsid w:val="005B6269"/>
    <w:rsid w:val="005C17BA"/>
    <w:rsid w:val="005C5D38"/>
    <w:rsid w:val="005F698C"/>
    <w:rsid w:val="00622D69"/>
    <w:rsid w:val="006668E2"/>
    <w:rsid w:val="00673660"/>
    <w:rsid w:val="00686672"/>
    <w:rsid w:val="00687BCF"/>
    <w:rsid w:val="006C6931"/>
    <w:rsid w:val="006C70F1"/>
    <w:rsid w:val="006D2C93"/>
    <w:rsid w:val="006F32BE"/>
    <w:rsid w:val="007018C5"/>
    <w:rsid w:val="00762BDF"/>
    <w:rsid w:val="007B3EED"/>
    <w:rsid w:val="007E1717"/>
    <w:rsid w:val="007E7823"/>
    <w:rsid w:val="00832D7C"/>
    <w:rsid w:val="00890F93"/>
    <w:rsid w:val="00895149"/>
    <w:rsid w:val="008E26DD"/>
    <w:rsid w:val="008E6013"/>
    <w:rsid w:val="00905234"/>
    <w:rsid w:val="009463DD"/>
    <w:rsid w:val="009B1832"/>
    <w:rsid w:val="009B66CB"/>
    <w:rsid w:val="009D5C27"/>
    <w:rsid w:val="009D7F94"/>
    <w:rsid w:val="009E02E7"/>
    <w:rsid w:val="009E0C1A"/>
    <w:rsid w:val="009E0E7F"/>
    <w:rsid w:val="009F61E3"/>
    <w:rsid w:val="00A1744F"/>
    <w:rsid w:val="00A5263F"/>
    <w:rsid w:val="00A72564"/>
    <w:rsid w:val="00A73B0A"/>
    <w:rsid w:val="00A82898"/>
    <w:rsid w:val="00AA57E0"/>
    <w:rsid w:val="00AD7275"/>
    <w:rsid w:val="00AE139C"/>
    <w:rsid w:val="00B423D7"/>
    <w:rsid w:val="00B47E89"/>
    <w:rsid w:val="00B57BCA"/>
    <w:rsid w:val="00BB1A9D"/>
    <w:rsid w:val="00BB3F7F"/>
    <w:rsid w:val="00BE6188"/>
    <w:rsid w:val="00BF5AD7"/>
    <w:rsid w:val="00C90A17"/>
    <w:rsid w:val="00CB6850"/>
    <w:rsid w:val="00D31DEF"/>
    <w:rsid w:val="00D43C64"/>
    <w:rsid w:val="00D54234"/>
    <w:rsid w:val="00D95DF8"/>
    <w:rsid w:val="00DA0AB3"/>
    <w:rsid w:val="00DB17D6"/>
    <w:rsid w:val="00DD30FC"/>
    <w:rsid w:val="00DD32A4"/>
    <w:rsid w:val="00E25658"/>
    <w:rsid w:val="00E43BB0"/>
    <w:rsid w:val="00E51BB3"/>
    <w:rsid w:val="00E826B2"/>
    <w:rsid w:val="00E94669"/>
    <w:rsid w:val="00E94732"/>
    <w:rsid w:val="00E94DC5"/>
    <w:rsid w:val="00EC3C71"/>
    <w:rsid w:val="00EC6909"/>
    <w:rsid w:val="00EF5B29"/>
    <w:rsid w:val="00F02DFF"/>
    <w:rsid w:val="00F0651A"/>
    <w:rsid w:val="00F26D98"/>
    <w:rsid w:val="00F30F2D"/>
    <w:rsid w:val="00F429D7"/>
    <w:rsid w:val="00F42B53"/>
    <w:rsid w:val="00F44132"/>
    <w:rsid w:val="00F61DA7"/>
    <w:rsid w:val="00F86969"/>
    <w:rsid w:val="00FF404A"/>
    <w:rsid w:val="090C0E75"/>
    <w:rsid w:val="157E4F5A"/>
    <w:rsid w:val="18CB2266"/>
    <w:rsid w:val="1A915E89"/>
    <w:rsid w:val="1D6A38EE"/>
    <w:rsid w:val="1E23073C"/>
    <w:rsid w:val="2F9B55FC"/>
    <w:rsid w:val="34884DC0"/>
    <w:rsid w:val="3E76052F"/>
    <w:rsid w:val="3F716CF5"/>
    <w:rsid w:val="41CA4CBA"/>
    <w:rsid w:val="53176BD1"/>
    <w:rsid w:val="55B23C34"/>
    <w:rsid w:val="6C9B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1010</Characters>
  <Lines>8</Lines>
  <Paragraphs>2</Paragraphs>
  <TotalTime>77</TotalTime>
  <ScaleCrop>false</ScaleCrop>
  <LinksUpToDate>false</LinksUpToDate>
  <CharactersWithSpaces>1185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2020-09-21T09:21:00Z</dcterms:created>
  <dc:creator>dongxue</dc:creator>
  <cp:lastModifiedBy>Administrator</cp:lastModifiedBy>
  <cp:lastPrinted>2020-10-06T02:43:00Z</cp:lastPrinted>
  <dcterms:modified xsi:type="dcterms:W3CDTF">2020-10-15T02:16:40Z</dcterms:modified>
  <dc:title>学生心理健康普查制度 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